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49" w:rsidRPr="00EB4E49" w:rsidRDefault="00EB4E49">
      <w:pPr>
        <w:rPr>
          <w:rFonts w:ascii="Helvetica for Caritas" w:hAnsi="Helvetica for Caritas"/>
          <w:b/>
          <w:sz w:val="32"/>
          <w:szCs w:val="32"/>
          <w:lang w:val="de-DE"/>
        </w:rPr>
      </w:pPr>
      <w:r w:rsidRPr="00EB4E49">
        <w:rPr>
          <w:rFonts w:ascii="Helvetica for Caritas" w:hAnsi="Helvetica for Caritas"/>
          <w:b/>
          <w:sz w:val="32"/>
          <w:szCs w:val="32"/>
          <w:lang w:val="de-DE"/>
        </w:rPr>
        <w:t>Hunde in der Klimaoase</w:t>
      </w:r>
    </w:p>
    <w:p w:rsidR="00EB4E49" w:rsidRDefault="00EB4E49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3"/>
        <w:gridCol w:w="4693"/>
      </w:tblGrid>
      <w:tr w:rsidR="00EB4E49" w:rsidRPr="00EB4E49" w:rsidTr="00274375">
        <w:tc>
          <w:tcPr>
            <w:tcW w:w="4703" w:type="dxa"/>
            <w:shd w:val="clear" w:color="auto" w:fill="D6E3BC" w:themeFill="accent3" w:themeFillTint="66"/>
          </w:tcPr>
          <w:p w:rsidR="00EB4E49" w:rsidRPr="00EB4E49" w:rsidRDefault="00EB4E49">
            <w:pPr>
              <w:rPr>
                <w:rFonts w:ascii="Helvetica for Caritas" w:hAnsi="Helvetica for Caritas"/>
                <w:b/>
                <w:lang w:val="de-DE"/>
              </w:rPr>
            </w:pPr>
            <w:r w:rsidRPr="00EB4E49">
              <w:rPr>
                <w:rFonts w:ascii="Helvetica for Caritas" w:hAnsi="Helvetica for Caritas"/>
                <w:b/>
                <w:lang w:val="de-DE"/>
              </w:rPr>
              <w:t>Klimaoase</w:t>
            </w:r>
          </w:p>
        </w:tc>
        <w:tc>
          <w:tcPr>
            <w:tcW w:w="4693" w:type="dxa"/>
            <w:shd w:val="clear" w:color="auto" w:fill="D6E3BC" w:themeFill="accent3" w:themeFillTint="66"/>
          </w:tcPr>
          <w:p w:rsidR="00EB4E49" w:rsidRPr="00EB4E49" w:rsidRDefault="00EB4E49">
            <w:pPr>
              <w:rPr>
                <w:rFonts w:ascii="Helvetica for Caritas" w:hAnsi="Helvetica for Caritas"/>
                <w:b/>
                <w:lang w:val="de-DE"/>
              </w:rPr>
            </w:pPr>
            <w:r w:rsidRPr="00EB4E49">
              <w:rPr>
                <w:rFonts w:ascii="Helvetica for Caritas" w:hAnsi="Helvetica for Caritas"/>
                <w:b/>
                <w:lang w:val="de-DE"/>
              </w:rPr>
              <w:t>Hunde erlaubt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Inzersdorf-Neustift</w:t>
            </w:r>
            <w:proofErr w:type="spellEnd"/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Hetzendorf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Gaaden</w:t>
            </w:r>
            <w:proofErr w:type="spellEnd"/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Gatterhölzl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Atzgersdorf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Aspern</w:t>
            </w:r>
            <w:proofErr w:type="spellEnd"/>
            <w:r w:rsidRPr="00EB4E49">
              <w:rPr>
                <w:rFonts w:ascii="Helvetica for Caritas" w:hAnsi="Helvetica for Caritas"/>
                <w:lang w:val="de-DE"/>
              </w:rPr>
              <w:t xml:space="preserve"> St. Martin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Canisius</w:t>
            </w:r>
            <w:proofErr w:type="spellEnd"/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Hinterbrühl</w:t>
            </w:r>
            <w:proofErr w:type="spellEnd"/>
          </w:p>
        </w:tc>
        <w:tc>
          <w:tcPr>
            <w:tcW w:w="4693" w:type="dxa"/>
          </w:tcPr>
          <w:p w:rsidR="00EB4E49" w:rsidRPr="00EB4E49" w:rsidRDefault="00EC5CD0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 w:rsidP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Evang</w:t>
            </w:r>
            <w:proofErr w:type="spellEnd"/>
            <w:r w:rsidRPr="00EB4E49">
              <w:rPr>
                <w:rFonts w:ascii="Helvetica for Caritas" w:hAnsi="Helvetica for Caritas"/>
                <w:lang w:val="de-DE"/>
              </w:rPr>
              <w:t>. Gemeinde Mödling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Rannersdorf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St. Severin</w:t>
            </w:r>
          </w:p>
        </w:tc>
        <w:tc>
          <w:tcPr>
            <w:tcW w:w="469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Ziersdorf</w:t>
            </w:r>
            <w:proofErr w:type="spellEnd"/>
          </w:p>
        </w:tc>
        <w:tc>
          <w:tcPr>
            <w:tcW w:w="4693" w:type="dxa"/>
          </w:tcPr>
          <w:p w:rsidR="00EB4E49" w:rsidRPr="00EB4E49" w:rsidRDefault="00EC5CD0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proofErr w:type="spellStart"/>
            <w:r w:rsidRPr="00EB4E49">
              <w:rPr>
                <w:rFonts w:ascii="Helvetica for Caritas" w:hAnsi="Helvetica for Caritas"/>
                <w:lang w:val="de-DE"/>
              </w:rPr>
              <w:t>Stammersdorf</w:t>
            </w:r>
            <w:proofErr w:type="spellEnd"/>
          </w:p>
        </w:tc>
        <w:tc>
          <w:tcPr>
            <w:tcW w:w="4693" w:type="dxa"/>
          </w:tcPr>
          <w:p w:rsidR="00EB4E49" w:rsidRPr="00EB4E49" w:rsidRDefault="00EC5CD0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 xml:space="preserve">Baptistengemeinde </w:t>
            </w:r>
          </w:p>
        </w:tc>
        <w:tc>
          <w:tcPr>
            <w:tcW w:w="4693" w:type="dxa"/>
          </w:tcPr>
          <w:p w:rsidR="00EB4E49" w:rsidRPr="00EB4E49" w:rsidRDefault="0029613F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Eher nicht</w:t>
            </w:r>
            <w:bookmarkStart w:id="0" w:name="_GoBack"/>
            <w:bookmarkEnd w:id="0"/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Breitensee</w:t>
            </w:r>
          </w:p>
        </w:tc>
        <w:tc>
          <w:tcPr>
            <w:tcW w:w="4693" w:type="dxa"/>
          </w:tcPr>
          <w:p w:rsidR="00EB4E49" w:rsidRPr="00EB4E49" w:rsidRDefault="00EC5CD0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nein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Hütteldorf/St. Andreas</w:t>
            </w:r>
          </w:p>
        </w:tc>
        <w:tc>
          <w:tcPr>
            <w:tcW w:w="4693" w:type="dxa"/>
          </w:tcPr>
          <w:p w:rsidR="00EB4E49" w:rsidRPr="00EB4E49" w:rsidRDefault="007D7661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In den Innenhof ja</w:t>
            </w:r>
            <w:r w:rsidRPr="007D7661">
              <w:rPr>
                <w:rFonts w:ascii="Helvetica for Caritas" w:hAnsi="Helvetica for Caritas"/>
                <w:lang w:val="de-DE"/>
              </w:rPr>
              <w:t>, nur direkt zur Essensausgabe können sie nicht mitgenommen werden</w:t>
            </w:r>
            <w:r>
              <w:rPr>
                <w:rFonts w:ascii="Helvetica for Caritas" w:hAnsi="Helvetica for Caritas"/>
                <w:lang w:val="de-DE"/>
              </w:rPr>
              <w:t>.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>Münchendorf</w:t>
            </w:r>
          </w:p>
        </w:tc>
        <w:tc>
          <w:tcPr>
            <w:tcW w:w="4693" w:type="dxa"/>
          </w:tcPr>
          <w:p w:rsidR="00EB4E49" w:rsidRPr="00EB4E49" w:rsidRDefault="00EC5CD0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ja</w:t>
            </w:r>
          </w:p>
        </w:tc>
      </w:tr>
      <w:tr w:rsidR="00EB4E49" w:rsidRPr="00EB4E49" w:rsidTr="00274375">
        <w:tc>
          <w:tcPr>
            <w:tcW w:w="4703" w:type="dxa"/>
          </w:tcPr>
          <w:p w:rsidR="00EB4E49" w:rsidRPr="00EB4E49" w:rsidRDefault="00EB4E49">
            <w:pPr>
              <w:rPr>
                <w:rFonts w:ascii="Helvetica for Caritas" w:hAnsi="Helvetica for Caritas"/>
                <w:lang w:val="de-DE"/>
              </w:rPr>
            </w:pPr>
            <w:r w:rsidRPr="00EB4E49">
              <w:rPr>
                <w:rFonts w:ascii="Helvetica for Caritas" w:hAnsi="Helvetica for Caritas"/>
                <w:lang w:val="de-DE"/>
              </w:rPr>
              <w:t xml:space="preserve">Katzelsdorf </w:t>
            </w:r>
          </w:p>
        </w:tc>
        <w:tc>
          <w:tcPr>
            <w:tcW w:w="4693" w:type="dxa"/>
          </w:tcPr>
          <w:p w:rsidR="00EB4E49" w:rsidRPr="00EB4E49" w:rsidRDefault="00274375">
            <w:pPr>
              <w:rPr>
                <w:rFonts w:ascii="Helvetica for Caritas" w:hAnsi="Helvetica for Caritas"/>
                <w:lang w:val="de-DE"/>
              </w:rPr>
            </w:pPr>
            <w:r>
              <w:rPr>
                <w:rFonts w:ascii="Helvetica for Caritas" w:hAnsi="Helvetica for Caritas"/>
                <w:lang w:val="de-DE"/>
              </w:rPr>
              <w:t>ja</w:t>
            </w:r>
          </w:p>
        </w:tc>
      </w:tr>
    </w:tbl>
    <w:p w:rsidR="00EB4E49" w:rsidRPr="00EB4E49" w:rsidRDefault="00EB4E49">
      <w:pPr>
        <w:rPr>
          <w:lang w:val="de-DE"/>
        </w:rPr>
      </w:pPr>
    </w:p>
    <w:sectPr w:rsidR="00EB4E49" w:rsidRPr="00EB4E4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49"/>
    <w:rsid w:val="00274375"/>
    <w:rsid w:val="0029613F"/>
    <w:rsid w:val="002D6B6B"/>
    <w:rsid w:val="007D7661"/>
    <w:rsid w:val="007E580D"/>
    <w:rsid w:val="00AA7FA6"/>
    <w:rsid w:val="00EB4E49"/>
    <w:rsid w:val="00EC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ADDF"/>
  <w15:chartTrackingRefBased/>
  <w15:docId w15:val="{AA7236A9-55A9-4CFA-B4DA-6074CABE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Sofaly Maria</dc:creator>
  <cp:keywords/>
  <dc:description/>
  <cp:lastModifiedBy>Wutschitz Margit</cp:lastModifiedBy>
  <cp:revision>2</cp:revision>
  <dcterms:created xsi:type="dcterms:W3CDTF">2021-07-20T09:59:00Z</dcterms:created>
  <dcterms:modified xsi:type="dcterms:W3CDTF">2021-07-20T09:59:00Z</dcterms:modified>
</cp:coreProperties>
</file>